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9B4E" w14:textId="788EC828" w:rsidR="002C0E6C" w:rsidRPr="00A950FD" w:rsidRDefault="002C0E6C" w:rsidP="002C0E6C">
      <w:pPr>
        <w:pStyle w:val="Geenafstand"/>
        <w:rPr>
          <w:rFonts w:asciiTheme="minorHAnsi" w:hAnsiTheme="minorHAnsi" w:cstheme="minorHAnsi"/>
          <w:b/>
          <w:sz w:val="32"/>
          <w:szCs w:val="32"/>
          <w:lang w:val="nl-BE"/>
        </w:rPr>
      </w:pPr>
      <w:r w:rsidRPr="005C765A">
        <w:rPr>
          <w:rFonts w:asciiTheme="minorHAnsi" w:hAnsiTheme="minorHAnsi" w:cstheme="minorHAnsi"/>
          <w:b/>
          <w:sz w:val="32"/>
          <w:szCs w:val="32"/>
          <w:lang w:val="nl-BE"/>
        </w:rPr>
        <w:t>3</w:t>
      </w:r>
      <w:r w:rsidRPr="00A950FD">
        <w:rPr>
          <w:rFonts w:asciiTheme="minorHAnsi" w:hAnsiTheme="minorHAnsi" w:cstheme="minorHAnsi"/>
          <w:b/>
          <w:sz w:val="32"/>
          <w:szCs w:val="32"/>
          <w:lang w:val="nl-BE"/>
        </w:rPr>
        <w:t>-</w:t>
      </w:r>
      <w:r w:rsidRPr="005C765A">
        <w:rPr>
          <w:rFonts w:asciiTheme="minorHAnsi" w:hAnsiTheme="minorHAnsi" w:cstheme="minorHAnsi"/>
          <w:b/>
          <w:sz w:val="32"/>
          <w:szCs w:val="32"/>
          <w:u w:val="single"/>
          <w:lang w:val="nl-BE"/>
        </w:rPr>
        <w:t>5</w:t>
      </w:r>
      <w:r w:rsidRPr="00A950FD">
        <w:rPr>
          <w:rFonts w:asciiTheme="minorHAnsi" w:hAnsiTheme="minorHAnsi" w:cstheme="minorHAnsi"/>
          <w:b/>
          <w:sz w:val="32"/>
          <w:szCs w:val="32"/>
          <w:lang w:val="nl-BE"/>
        </w:rPr>
        <w:t>-</w:t>
      </w:r>
      <w:r w:rsidRPr="005C765A">
        <w:rPr>
          <w:rFonts w:asciiTheme="minorHAnsi" w:hAnsiTheme="minorHAnsi" w:cstheme="minorHAnsi"/>
          <w:b/>
          <w:sz w:val="32"/>
          <w:szCs w:val="32"/>
          <w:lang w:val="nl-BE"/>
        </w:rPr>
        <w:t>7</w:t>
      </w:r>
      <w:r w:rsidR="00DB44EE">
        <w:rPr>
          <w:rFonts w:asciiTheme="minorHAnsi" w:hAnsiTheme="minorHAnsi" w:cstheme="minorHAnsi"/>
          <w:b/>
          <w:sz w:val="32"/>
          <w:szCs w:val="32"/>
          <w:lang w:val="nl-BE"/>
        </w:rPr>
        <w:t xml:space="preserve"> Warranty </w:t>
      </w:r>
      <w:r w:rsidR="006C4C16">
        <w:rPr>
          <w:rFonts w:asciiTheme="minorHAnsi" w:hAnsiTheme="minorHAnsi" w:cstheme="minorHAnsi"/>
          <w:b/>
          <w:sz w:val="32"/>
          <w:szCs w:val="32"/>
          <w:lang w:val="nl-BE"/>
        </w:rPr>
        <w:t>P</w:t>
      </w:r>
      <w:r w:rsidR="00DB44EE">
        <w:rPr>
          <w:rFonts w:asciiTheme="minorHAnsi" w:hAnsiTheme="minorHAnsi" w:cstheme="minorHAnsi"/>
          <w:b/>
          <w:sz w:val="32"/>
          <w:szCs w:val="32"/>
          <w:lang w:val="nl-BE"/>
        </w:rPr>
        <w:t>lan</w:t>
      </w:r>
    </w:p>
    <w:p w14:paraId="5556A416" w14:textId="77777777" w:rsidR="008E244B" w:rsidRDefault="008E244B" w:rsidP="002C0E6C">
      <w:pPr>
        <w:pStyle w:val="Geenafstand"/>
        <w:rPr>
          <w:rFonts w:asciiTheme="minorHAnsi" w:hAnsiTheme="minorHAnsi" w:cstheme="minorHAnsi"/>
          <w:lang w:val="nl-BE"/>
        </w:rPr>
      </w:pPr>
    </w:p>
    <w:p w14:paraId="07253370" w14:textId="7AACE192" w:rsidR="002C0E6C" w:rsidRPr="00432BE8" w:rsidRDefault="008E244B" w:rsidP="002C0E6C">
      <w:pPr>
        <w:pStyle w:val="Geenafstand"/>
        <w:rPr>
          <w:rFonts w:asciiTheme="minorHAnsi" w:eastAsia="Times New Roman" w:hAnsiTheme="minorHAnsi" w:cstheme="minorHAnsi"/>
          <w:b/>
          <w:color w:val="127390"/>
          <w:lang w:eastAsia="nl-NL"/>
        </w:rPr>
      </w:pPr>
      <w:r w:rsidRPr="008E244B">
        <w:rPr>
          <w:rFonts w:asciiTheme="minorHAnsi" w:eastAsia="Times New Roman" w:hAnsiTheme="minorHAnsi" w:cstheme="minorHAnsi"/>
          <w:b/>
          <w:color w:val="127390"/>
          <w:lang w:eastAsia="nl-NL"/>
        </w:rPr>
        <w:t>Warranty conditions for extension from 3 to 5 years</w:t>
      </w:r>
    </w:p>
    <w:p w14:paraId="39330018" w14:textId="77777777" w:rsidR="002C0E6C" w:rsidRPr="00A950FD" w:rsidRDefault="002C0E6C" w:rsidP="002C0E6C">
      <w:pPr>
        <w:pStyle w:val="Geenafstand"/>
        <w:rPr>
          <w:rFonts w:asciiTheme="minorHAnsi" w:eastAsia="Times New Roman" w:hAnsiTheme="minorHAnsi" w:cstheme="minorHAnsi"/>
          <w:u w:val="single"/>
          <w:lang w:eastAsia="nl-NL"/>
        </w:rPr>
      </w:pPr>
    </w:p>
    <w:p w14:paraId="2AACBC23" w14:textId="15FD74CB" w:rsidR="005C765A" w:rsidRPr="002C0E6C" w:rsidRDefault="006C4C16" w:rsidP="006C4C16">
      <w:pPr>
        <w:pStyle w:val="Geenafstand"/>
        <w:rPr>
          <w:lang w:val="nl-BE"/>
        </w:rPr>
      </w:pPr>
      <w:r w:rsidRPr="006C4C16">
        <w:rPr>
          <w:rStyle w:val="tlid-translation"/>
          <w:u w:val="single"/>
          <w:lang w:val="en"/>
        </w:rPr>
        <w:t>Guarantee target group:</w:t>
      </w:r>
      <w:r>
        <w:rPr>
          <w:lang w:val="en"/>
        </w:rPr>
        <w:br/>
      </w:r>
      <w:r>
        <w:rPr>
          <w:rStyle w:val="tlid-translation"/>
          <w:lang w:val="en"/>
        </w:rPr>
        <w:t>The BEKS drawer systems, which are registered in time (read; within 12 months after production date) and registered for an additional warranty from 12 months (1 year) to 36 months (3 years), are eligible for a further extension of this warranty by 24 months ( 2 years). This brings the total warranty period to 60 months (5 years).</w:t>
      </w:r>
      <w:r>
        <w:rPr>
          <w:lang w:val="en"/>
        </w:rPr>
        <w:br/>
      </w:r>
      <w:r>
        <w:rPr>
          <w:lang w:val="en"/>
        </w:rPr>
        <w:br/>
      </w:r>
      <w:r w:rsidRPr="006C4C16">
        <w:rPr>
          <w:rStyle w:val="tlid-translation"/>
          <w:u w:val="single"/>
          <w:lang w:val="en"/>
        </w:rPr>
        <w:t>Prerequisite for extension:</w:t>
      </w:r>
      <w:r>
        <w:rPr>
          <w:lang w:val="en"/>
        </w:rPr>
        <w:br/>
      </w:r>
      <w:r>
        <w:rPr>
          <w:rStyle w:val="tlid-translation"/>
          <w:lang w:val="en"/>
        </w:rPr>
        <w:t>In order to continue to guarantee trouble-free operation, we prescribe a service after 34 months, of the type Service 1. The warranty can be extended from 36 to 60 months, if this maintenance has been demonstrably carried out before the expiry of the warranty period. See the procedure later in these additional provisions.</w:t>
      </w:r>
      <w:r>
        <w:rPr>
          <w:lang w:val="en"/>
        </w:rPr>
        <w:br/>
      </w:r>
      <w:r>
        <w:rPr>
          <w:lang w:val="en"/>
        </w:rPr>
        <w:br/>
      </w:r>
      <w:r w:rsidRPr="00477E36">
        <w:rPr>
          <w:rStyle w:val="tlid-translation"/>
          <w:u w:val="single"/>
          <w:lang w:val="en"/>
        </w:rPr>
        <w:t>Content Service, type 1:</w:t>
      </w:r>
      <w:r>
        <w:rPr>
          <w:lang w:val="en"/>
        </w:rPr>
        <w:br/>
      </w:r>
      <w:r>
        <w:rPr>
          <w:rStyle w:val="tlid-translation"/>
          <w:lang w:val="en"/>
        </w:rPr>
        <w:t>• Removal of all individual drawers</w:t>
      </w:r>
      <w:r>
        <w:rPr>
          <w:lang w:val="en"/>
        </w:rPr>
        <w:br/>
      </w:r>
      <w:r>
        <w:rPr>
          <w:rStyle w:val="tlid-translation"/>
          <w:lang w:val="en"/>
        </w:rPr>
        <w:t xml:space="preserve">• Check / check all fastening points of the </w:t>
      </w:r>
      <w:r w:rsidR="009B7A51">
        <w:rPr>
          <w:rStyle w:val="tlid-translation"/>
          <w:lang w:val="en"/>
        </w:rPr>
        <w:t>drawer system</w:t>
      </w:r>
      <w:r>
        <w:rPr>
          <w:lang w:val="en"/>
        </w:rPr>
        <w:br/>
      </w:r>
      <w:r>
        <w:rPr>
          <w:rStyle w:val="tlid-translation"/>
          <w:lang w:val="en"/>
        </w:rPr>
        <w:t xml:space="preserve">• Cleaning the running rail in the </w:t>
      </w:r>
      <w:r w:rsidR="009B7A51">
        <w:rPr>
          <w:rStyle w:val="tlid-translation"/>
          <w:lang w:val="en"/>
        </w:rPr>
        <w:t>drawer system</w:t>
      </w:r>
      <w:r>
        <w:rPr>
          <w:lang w:val="en"/>
        </w:rPr>
        <w:br/>
      </w:r>
      <w:r>
        <w:rPr>
          <w:rStyle w:val="tlid-translation"/>
          <w:lang w:val="en"/>
        </w:rPr>
        <w:t>• Visual inspection of the swing axle and idlers at the back of the drawer</w:t>
      </w:r>
      <w:r>
        <w:rPr>
          <w:lang w:val="en"/>
        </w:rPr>
        <w:br/>
      </w:r>
      <w:r>
        <w:rPr>
          <w:rStyle w:val="tlid-translation"/>
          <w:lang w:val="en"/>
        </w:rPr>
        <w:t>• Cleaning the bottom of the drawer, specifically the part on which the running wheels roll</w:t>
      </w:r>
      <w:r>
        <w:rPr>
          <w:lang w:val="en"/>
        </w:rPr>
        <w:br/>
      </w:r>
      <w:r>
        <w:rPr>
          <w:rStyle w:val="tlid-translation"/>
          <w:lang w:val="en"/>
        </w:rPr>
        <w:t>• Lubricate all moving parts</w:t>
      </w:r>
      <w:r>
        <w:rPr>
          <w:lang w:val="en"/>
        </w:rPr>
        <w:br/>
      </w:r>
      <w:r>
        <w:rPr>
          <w:rStyle w:val="tlid-translation"/>
          <w:lang w:val="en"/>
        </w:rPr>
        <w:t>• Visual inspection of the locking shaft support</w:t>
      </w:r>
      <w:r>
        <w:rPr>
          <w:lang w:val="en"/>
        </w:rPr>
        <w:br/>
      </w:r>
      <w:r>
        <w:rPr>
          <w:rStyle w:val="tlid-translation"/>
          <w:lang w:val="en"/>
        </w:rPr>
        <w:t xml:space="preserve">• Adjust the play of the drawer in the </w:t>
      </w:r>
      <w:r w:rsidR="009B7A51">
        <w:rPr>
          <w:rStyle w:val="tlid-translation"/>
          <w:lang w:val="en"/>
        </w:rPr>
        <w:t>system</w:t>
      </w:r>
      <w:bookmarkStart w:id="0" w:name="_GoBack"/>
      <w:bookmarkEnd w:id="0"/>
      <w:r>
        <w:rPr>
          <w:lang w:val="en"/>
        </w:rPr>
        <w:br/>
      </w:r>
      <w:r>
        <w:rPr>
          <w:rStyle w:val="tlid-translation"/>
          <w:lang w:val="en"/>
        </w:rPr>
        <w:t>• Retighten bolts holding the handle</w:t>
      </w:r>
      <w:r>
        <w:rPr>
          <w:lang w:val="en"/>
        </w:rPr>
        <w:br/>
      </w:r>
      <w:r>
        <w:rPr>
          <w:rStyle w:val="tlid-translation"/>
          <w:lang w:val="en"/>
        </w:rPr>
        <w:t>In case of visible wear, the relevant parts must be replaced</w:t>
      </w:r>
      <w:r>
        <w:rPr>
          <w:lang w:val="en"/>
        </w:rPr>
        <w:br/>
      </w:r>
      <w:r>
        <w:rPr>
          <w:lang w:val="en"/>
        </w:rPr>
        <w:br/>
      </w:r>
      <w:r w:rsidRPr="006C4C16">
        <w:rPr>
          <w:rStyle w:val="tlid-translation"/>
          <w:u w:val="single"/>
          <w:lang w:val="en"/>
        </w:rPr>
        <w:t>Procedure:</w:t>
      </w:r>
      <w:r>
        <w:rPr>
          <w:lang w:val="en"/>
        </w:rPr>
        <w:br/>
      </w:r>
      <w:r>
        <w:rPr>
          <w:rStyle w:val="tlid-translation"/>
          <w:lang w:val="en"/>
        </w:rPr>
        <w:t>Anyone who has registered his or her BEKS system within the stipulated period of 12 months (1 year) after production will receive an email 34 months after the end of the production week. With this email, BEKS invites the user to make an appointment with the BEKS Service Partner of his or her choice. After selecting the BEKS Service Partner of choice, the user and the BEKS Service Partner will receive a registration confirmation. The BEKS Service Partner orders the Service Package 1 by means of an order link in this same e-mail. After receiving this package, the BEKS Service Partner takes the initiative to make an appointment with the user. After 36 months, BEKS checks whether the Service 1 has been carried out by the BEKS Service Partner. To this end, he will receive another email with a confirmation link. If the work has indeed been carried out, the extended warranty period will take effect. The user receives an email in which he or she can assess the satisfaction with the BEKS drawer system and the work carried out by the BEKS Service Partner.</w:t>
      </w:r>
      <w:r>
        <w:rPr>
          <w:lang w:val="en"/>
        </w:rPr>
        <w:br/>
      </w:r>
      <w:r>
        <w:rPr>
          <w:lang w:val="en"/>
        </w:rPr>
        <w:br/>
      </w:r>
      <w:r>
        <w:rPr>
          <w:rStyle w:val="tlid-translation"/>
          <w:lang w:val="en"/>
        </w:rPr>
        <w:t>Following the above procedure will also trigger an invitation to a second extension of the warranty period after 58 months.</w:t>
      </w:r>
    </w:p>
    <w:sectPr w:rsidR="005C765A" w:rsidRPr="002C0E6C">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37E8" w14:textId="77777777" w:rsidR="00CE549C" w:rsidRDefault="00CE549C">
      <w:pPr>
        <w:spacing w:after="0" w:line="240" w:lineRule="auto"/>
      </w:pPr>
      <w:r>
        <w:separator/>
      </w:r>
    </w:p>
  </w:endnote>
  <w:endnote w:type="continuationSeparator" w:id="0">
    <w:p w14:paraId="1C9347F1" w14:textId="77777777" w:rsidR="00CE549C" w:rsidRDefault="00CE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97BE" w14:textId="77777777" w:rsidR="00CE549C" w:rsidRDefault="00CE549C">
      <w:pPr>
        <w:spacing w:after="0" w:line="240" w:lineRule="auto"/>
      </w:pPr>
      <w:r>
        <w:rPr>
          <w:color w:val="000000"/>
        </w:rPr>
        <w:separator/>
      </w:r>
    </w:p>
  </w:footnote>
  <w:footnote w:type="continuationSeparator" w:id="0">
    <w:p w14:paraId="3BF2E99B" w14:textId="77777777" w:rsidR="00CE549C" w:rsidRDefault="00CE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8815" w14:textId="77777777" w:rsidR="00CA31DF" w:rsidRDefault="002C2D23">
    <w:pPr>
      <w:pStyle w:val="Koptekst"/>
    </w:pPr>
    <w:r>
      <w:rPr>
        <w:noProof/>
      </w:rPr>
      <w:drawing>
        <wp:inline distT="0" distB="0" distL="0" distR="0" wp14:anchorId="50C6FD09" wp14:editId="6DFF0C09">
          <wp:extent cx="1712965" cy="496507"/>
          <wp:effectExtent l="0" t="0" r="1905"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29495"/>
                  <a:stretch/>
                </pic:blipFill>
                <pic:spPr bwMode="auto">
                  <a:xfrm>
                    <a:off x="0" y="0"/>
                    <a:ext cx="1714500" cy="496952"/>
                  </a:xfrm>
                  <a:prstGeom prst="rect">
                    <a:avLst/>
                  </a:prstGeom>
                  <a:noFill/>
                  <a:ln>
                    <a:noFill/>
                  </a:ln>
                  <a:extLst>
                    <a:ext uri="{53640926-AAD7-44D8-BBD7-CCE9431645EC}">
                      <a14:shadowObscured xmlns:a14="http://schemas.microsoft.com/office/drawing/2010/main"/>
                    </a:ext>
                  </a:extLst>
                </pic:spPr>
              </pic:pic>
            </a:graphicData>
          </a:graphic>
        </wp:inline>
      </w:drawing>
    </w:r>
  </w:p>
  <w:p w14:paraId="7C363CAE" w14:textId="77777777" w:rsidR="00CA31DF" w:rsidRDefault="00CE5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31E"/>
    <w:multiLevelType w:val="hybridMultilevel"/>
    <w:tmpl w:val="944E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15010"/>
    <w:multiLevelType w:val="multilevel"/>
    <w:tmpl w:val="5A2826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D1F0022"/>
    <w:multiLevelType w:val="hybridMultilevel"/>
    <w:tmpl w:val="A8065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04345"/>
    <w:multiLevelType w:val="hybridMultilevel"/>
    <w:tmpl w:val="FDAC5F8E"/>
    <w:lvl w:ilvl="0" w:tplc="4C6E97E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B74DA8"/>
    <w:multiLevelType w:val="multilevel"/>
    <w:tmpl w:val="BD7AA1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6"/>
    <w:rsid w:val="00230F12"/>
    <w:rsid w:val="00262433"/>
    <w:rsid w:val="002A6E99"/>
    <w:rsid w:val="002B3D16"/>
    <w:rsid w:val="002C0E6C"/>
    <w:rsid w:val="002C2D23"/>
    <w:rsid w:val="0038729A"/>
    <w:rsid w:val="003C4E86"/>
    <w:rsid w:val="003F1A4C"/>
    <w:rsid w:val="00432BE8"/>
    <w:rsid w:val="00477E36"/>
    <w:rsid w:val="0049463F"/>
    <w:rsid w:val="004952F3"/>
    <w:rsid w:val="004A40C9"/>
    <w:rsid w:val="005238EF"/>
    <w:rsid w:val="005559ED"/>
    <w:rsid w:val="00561054"/>
    <w:rsid w:val="00573313"/>
    <w:rsid w:val="00583170"/>
    <w:rsid w:val="005C765A"/>
    <w:rsid w:val="006C4C16"/>
    <w:rsid w:val="007140D8"/>
    <w:rsid w:val="0077608F"/>
    <w:rsid w:val="007878EC"/>
    <w:rsid w:val="007B454B"/>
    <w:rsid w:val="00806484"/>
    <w:rsid w:val="008E08EC"/>
    <w:rsid w:val="008E244B"/>
    <w:rsid w:val="009B7A51"/>
    <w:rsid w:val="009F25A3"/>
    <w:rsid w:val="00A24F36"/>
    <w:rsid w:val="00A53316"/>
    <w:rsid w:val="00A93CAA"/>
    <w:rsid w:val="00A950FD"/>
    <w:rsid w:val="00B35E01"/>
    <w:rsid w:val="00B57288"/>
    <w:rsid w:val="00C90AB7"/>
    <w:rsid w:val="00CE549C"/>
    <w:rsid w:val="00D06D66"/>
    <w:rsid w:val="00D172DD"/>
    <w:rsid w:val="00DA22BA"/>
    <w:rsid w:val="00DB44EE"/>
    <w:rsid w:val="00E741D0"/>
    <w:rsid w:val="00E84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E223"/>
  <w15:docId w15:val="{AB7535A2-9BCD-4974-BEE2-EBD2D83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Geenafstand">
    <w:name w:val="No Spacing"/>
    <w:uiPriority w:val="1"/>
    <w:qFormat/>
    <w:rsid w:val="00561054"/>
    <w:pPr>
      <w:suppressAutoHyphens/>
      <w:spacing w:after="0" w:line="240" w:lineRule="auto"/>
    </w:pPr>
  </w:style>
  <w:style w:type="paragraph" w:styleId="Ballontekst">
    <w:name w:val="Balloon Text"/>
    <w:basedOn w:val="Standaard"/>
    <w:link w:val="BallontekstChar"/>
    <w:uiPriority w:val="99"/>
    <w:semiHidden/>
    <w:unhideWhenUsed/>
    <w:rsid w:val="005831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170"/>
    <w:rPr>
      <w:rFonts w:ascii="Segoe UI" w:hAnsi="Segoe UI" w:cs="Segoe UI"/>
      <w:sz w:val="18"/>
      <w:szCs w:val="18"/>
    </w:rPr>
  </w:style>
  <w:style w:type="character" w:customStyle="1" w:styleId="tlid-translation">
    <w:name w:val="tlid-translation"/>
    <w:basedOn w:val="Standaardalinea-lettertype"/>
    <w:rsid w:val="006C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03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93">
          <w:marLeft w:val="0"/>
          <w:marRight w:val="0"/>
          <w:marTop w:val="0"/>
          <w:marBottom w:val="0"/>
          <w:divBdr>
            <w:top w:val="none" w:sz="0" w:space="0" w:color="auto"/>
            <w:left w:val="none" w:sz="0" w:space="0" w:color="auto"/>
            <w:bottom w:val="none" w:sz="0" w:space="0" w:color="auto"/>
            <w:right w:val="none" w:sz="0" w:space="0" w:color="auto"/>
          </w:divBdr>
        </w:div>
        <w:div w:id="388505030">
          <w:marLeft w:val="0"/>
          <w:marRight w:val="0"/>
          <w:marTop w:val="0"/>
          <w:marBottom w:val="0"/>
          <w:divBdr>
            <w:top w:val="none" w:sz="0" w:space="0" w:color="auto"/>
            <w:left w:val="none" w:sz="0" w:space="0" w:color="auto"/>
            <w:bottom w:val="none" w:sz="0" w:space="0" w:color="auto"/>
            <w:right w:val="none" w:sz="0" w:space="0" w:color="auto"/>
          </w:divBdr>
        </w:div>
        <w:div w:id="869564257">
          <w:marLeft w:val="0"/>
          <w:marRight w:val="0"/>
          <w:marTop w:val="0"/>
          <w:marBottom w:val="0"/>
          <w:divBdr>
            <w:top w:val="none" w:sz="0" w:space="0" w:color="auto"/>
            <w:left w:val="none" w:sz="0" w:space="0" w:color="auto"/>
            <w:bottom w:val="none" w:sz="0" w:space="0" w:color="auto"/>
            <w:right w:val="none" w:sz="0" w:space="0" w:color="auto"/>
          </w:divBdr>
        </w:div>
        <w:div w:id="1368019031">
          <w:marLeft w:val="0"/>
          <w:marRight w:val="0"/>
          <w:marTop w:val="0"/>
          <w:marBottom w:val="0"/>
          <w:divBdr>
            <w:top w:val="none" w:sz="0" w:space="0" w:color="auto"/>
            <w:left w:val="none" w:sz="0" w:space="0" w:color="auto"/>
            <w:bottom w:val="none" w:sz="0" w:space="0" w:color="auto"/>
            <w:right w:val="none" w:sz="0" w:space="0" w:color="auto"/>
          </w:divBdr>
        </w:div>
        <w:div w:id="674069172">
          <w:marLeft w:val="0"/>
          <w:marRight w:val="0"/>
          <w:marTop w:val="0"/>
          <w:marBottom w:val="0"/>
          <w:divBdr>
            <w:top w:val="none" w:sz="0" w:space="0" w:color="auto"/>
            <w:left w:val="none" w:sz="0" w:space="0" w:color="auto"/>
            <w:bottom w:val="none" w:sz="0" w:space="0" w:color="auto"/>
            <w:right w:val="none" w:sz="0" w:space="0" w:color="auto"/>
          </w:divBdr>
        </w:div>
        <w:div w:id="1978875059">
          <w:marLeft w:val="0"/>
          <w:marRight w:val="0"/>
          <w:marTop w:val="0"/>
          <w:marBottom w:val="0"/>
          <w:divBdr>
            <w:top w:val="none" w:sz="0" w:space="0" w:color="auto"/>
            <w:left w:val="none" w:sz="0" w:space="0" w:color="auto"/>
            <w:bottom w:val="none" w:sz="0" w:space="0" w:color="auto"/>
            <w:right w:val="none" w:sz="0" w:space="0" w:color="auto"/>
          </w:divBdr>
        </w:div>
        <w:div w:id="1032807662">
          <w:marLeft w:val="0"/>
          <w:marRight w:val="0"/>
          <w:marTop w:val="0"/>
          <w:marBottom w:val="0"/>
          <w:divBdr>
            <w:top w:val="none" w:sz="0" w:space="0" w:color="auto"/>
            <w:left w:val="none" w:sz="0" w:space="0" w:color="auto"/>
            <w:bottom w:val="none" w:sz="0" w:space="0" w:color="auto"/>
            <w:right w:val="none" w:sz="0" w:space="0" w:color="auto"/>
          </w:divBdr>
        </w:div>
        <w:div w:id="402064523">
          <w:marLeft w:val="0"/>
          <w:marRight w:val="0"/>
          <w:marTop w:val="0"/>
          <w:marBottom w:val="0"/>
          <w:divBdr>
            <w:top w:val="none" w:sz="0" w:space="0" w:color="auto"/>
            <w:left w:val="none" w:sz="0" w:space="0" w:color="auto"/>
            <w:bottom w:val="none" w:sz="0" w:space="0" w:color="auto"/>
            <w:right w:val="none" w:sz="0" w:space="0" w:color="auto"/>
          </w:divBdr>
        </w:div>
        <w:div w:id="1588230096">
          <w:marLeft w:val="0"/>
          <w:marRight w:val="0"/>
          <w:marTop w:val="0"/>
          <w:marBottom w:val="0"/>
          <w:divBdr>
            <w:top w:val="none" w:sz="0" w:space="0" w:color="auto"/>
            <w:left w:val="none" w:sz="0" w:space="0" w:color="auto"/>
            <w:bottom w:val="none" w:sz="0" w:space="0" w:color="auto"/>
            <w:right w:val="none" w:sz="0" w:space="0" w:color="auto"/>
          </w:divBdr>
        </w:div>
        <w:div w:id="260262955">
          <w:marLeft w:val="0"/>
          <w:marRight w:val="0"/>
          <w:marTop w:val="0"/>
          <w:marBottom w:val="0"/>
          <w:divBdr>
            <w:top w:val="none" w:sz="0" w:space="0" w:color="auto"/>
            <w:left w:val="none" w:sz="0" w:space="0" w:color="auto"/>
            <w:bottom w:val="none" w:sz="0" w:space="0" w:color="auto"/>
            <w:right w:val="none" w:sz="0" w:space="0" w:color="auto"/>
          </w:divBdr>
        </w:div>
        <w:div w:id="674845129">
          <w:marLeft w:val="0"/>
          <w:marRight w:val="0"/>
          <w:marTop w:val="0"/>
          <w:marBottom w:val="0"/>
          <w:divBdr>
            <w:top w:val="none" w:sz="0" w:space="0" w:color="auto"/>
            <w:left w:val="none" w:sz="0" w:space="0" w:color="auto"/>
            <w:bottom w:val="none" w:sz="0" w:space="0" w:color="auto"/>
            <w:right w:val="none" w:sz="0" w:space="0" w:color="auto"/>
          </w:divBdr>
        </w:div>
        <w:div w:id="884833679">
          <w:marLeft w:val="0"/>
          <w:marRight w:val="0"/>
          <w:marTop w:val="0"/>
          <w:marBottom w:val="0"/>
          <w:divBdr>
            <w:top w:val="none" w:sz="0" w:space="0" w:color="auto"/>
            <w:left w:val="none" w:sz="0" w:space="0" w:color="auto"/>
            <w:bottom w:val="none" w:sz="0" w:space="0" w:color="auto"/>
            <w:right w:val="none" w:sz="0" w:space="0" w:color="auto"/>
          </w:divBdr>
        </w:div>
        <w:div w:id="1917394418">
          <w:marLeft w:val="0"/>
          <w:marRight w:val="0"/>
          <w:marTop w:val="0"/>
          <w:marBottom w:val="0"/>
          <w:divBdr>
            <w:top w:val="none" w:sz="0" w:space="0" w:color="auto"/>
            <w:left w:val="none" w:sz="0" w:space="0" w:color="auto"/>
            <w:bottom w:val="none" w:sz="0" w:space="0" w:color="auto"/>
            <w:right w:val="none" w:sz="0" w:space="0" w:color="auto"/>
          </w:divBdr>
        </w:div>
        <w:div w:id="1855991473">
          <w:marLeft w:val="0"/>
          <w:marRight w:val="0"/>
          <w:marTop w:val="0"/>
          <w:marBottom w:val="0"/>
          <w:divBdr>
            <w:top w:val="none" w:sz="0" w:space="0" w:color="auto"/>
            <w:left w:val="none" w:sz="0" w:space="0" w:color="auto"/>
            <w:bottom w:val="none" w:sz="0" w:space="0" w:color="auto"/>
            <w:right w:val="none" w:sz="0" w:space="0" w:color="auto"/>
          </w:divBdr>
        </w:div>
        <w:div w:id="1589654310">
          <w:marLeft w:val="0"/>
          <w:marRight w:val="0"/>
          <w:marTop w:val="0"/>
          <w:marBottom w:val="0"/>
          <w:divBdr>
            <w:top w:val="none" w:sz="0" w:space="0" w:color="auto"/>
            <w:left w:val="none" w:sz="0" w:space="0" w:color="auto"/>
            <w:bottom w:val="none" w:sz="0" w:space="0" w:color="auto"/>
            <w:right w:val="none" w:sz="0" w:space="0" w:color="auto"/>
          </w:divBdr>
        </w:div>
        <w:div w:id="1459880983">
          <w:marLeft w:val="0"/>
          <w:marRight w:val="0"/>
          <w:marTop w:val="0"/>
          <w:marBottom w:val="0"/>
          <w:divBdr>
            <w:top w:val="none" w:sz="0" w:space="0" w:color="auto"/>
            <w:left w:val="none" w:sz="0" w:space="0" w:color="auto"/>
            <w:bottom w:val="none" w:sz="0" w:space="0" w:color="auto"/>
            <w:right w:val="none" w:sz="0" w:space="0" w:color="auto"/>
          </w:divBdr>
        </w:div>
        <w:div w:id="1634796440">
          <w:marLeft w:val="0"/>
          <w:marRight w:val="0"/>
          <w:marTop w:val="0"/>
          <w:marBottom w:val="0"/>
          <w:divBdr>
            <w:top w:val="none" w:sz="0" w:space="0" w:color="auto"/>
            <w:left w:val="none" w:sz="0" w:space="0" w:color="auto"/>
            <w:bottom w:val="none" w:sz="0" w:space="0" w:color="auto"/>
            <w:right w:val="none" w:sz="0" w:space="0" w:color="auto"/>
          </w:divBdr>
        </w:div>
        <w:div w:id="1848515353">
          <w:marLeft w:val="0"/>
          <w:marRight w:val="0"/>
          <w:marTop w:val="0"/>
          <w:marBottom w:val="0"/>
          <w:divBdr>
            <w:top w:val="none" w:sz="0" w:space="0" w:color="auto"/>
            <w:left w:val="none" w:sz="0" w:space="0" w:color="auto"/>
            <w:bottom w:val="none" w:sz="0" w:space="0" w:color="auto"/>
            <w:right w:val="none" w:sz="0" w:space="0" w:color="auto"/>
          </w:divBdr>
        </w:div>
        <w:div w:id="550993555">
          <w:marLeft w:val="0"/>
          <w:marRight w:val="0"/>
          <w:marTop w:val="0"/>
          <w:marBottom w:val="0"/>
          <w:divBdr>
            <w:top w:val="none" w:sz="0" w:space="0" w:color="auto"/>
            <w:left w:val="none" w:sz="0" w:space="0" w:color="auto"/>
            <w:bottom w:val="none" w:sz="0" w:space="0" w:color="auto"/>
            <w:right w:val="none" w:sz="0" w:space="0" w:color="auto"/>
          </w:divBdr>
        </w:div>
        <w:div w:id="175920844">
          <w:marLeft w:val="0"/>
          <w:marRight w:val="0"/>
          <w:marTop w:val="0"/>
          <w:marBottom w:val="0"/>
          <w:divBdr>
            <w:top w:val="none" w:sz="0" w:space="0" w:color="auto"/>
            <w:left w:val="none" w:sz="0" w:space="0" w:color="auto"/>
            <w:bottom w:val="none" w:sz="0" w:space="0" w:color="auto"/>
            <w:right w:val="none" w:sz="0" w:space="0" w:color="auto"/>
          </w:divBdr>
        </w:div>
        <w:div w:id="1656568893">
          <w:marLeft w:val="0"/>
          <w:marRight w:val="0"/>
          <w:marTop w:val="0"/>
          <w:marBottom w:val="0"/>
          <w:divBdr>
            <w:top w:val="none" w:sz="0" w:space="0" w:color="auto"/>
            <w:left w:val="none" w:sz="0" w:space="0" w:color="auto"/>
            <w:bottom w:val="none" w:sz="0" w:space="0" w:color="auto"/>
            <w:right w:val="none" w:sz="0" w:space="0" w:color="auto"/>
          </w:divBdr>
        </w:div>
        <w:div w:id="104740155">
          <w:marLeft w:val="0"/>
          <w:marRight w:val="0"/>
          <w:marTop w:val="0"/>
          <w:marBottom w:val="0"/>
          <w:divBdr>
            <w:top w:val="none" w:sz="0" w:space="0" w:color="auto"/>
            <w:left w:val="none" w:sz="0" w:space="0" w:color="auto"/>
            <w:bottom w:val="none" w:sz="0" w:space="0" w:color="auto"/>
            <w:right w:val="none" w:sz="0" w:space="0" w:color="auto"/>
          </w:divBdr>
        </w:div>
        <w:div w:id="664019641">
          <w:marLeft w:val="0"/>
          <w:marRight w:val="0"/>
          <w:marTop w:val="0"/>
          <w:marBottom w:val="0"/>
          <w:divBdr>
            <w:top w:val="none" w:sz="0" w:space="0" w:color="auto"/>
            <w:left w:val="none" w:sz="0" w:space="0" w:color="auto"/>
            <w:bottom w:val="none" w:sz="0" w:space="0" w:color="auto"/>
            <w:right w:val="none" w:sz="0" w:space="0" w:color="auto"/>
          </w:divBdr>
        </w:div>
        <w:div w:id="912004486">
          <w:marLeft w:val="0"/>
          <w:marRight w:val="0"/>
          <w:marTop w:val="0"/>
          <w:marBottom w:val="0"/>
          <w:divBdr>
            <w:top w:val="none" w:sz="0" w:space="0" w:color="auto"/>
            <w:left w:val="none" w:sz="0" w:space="0" w:color="auto"/>
            <w:bottom w:val="none" w:sz="0" w:space="0" w:color="auto"/>
            <w:right w:val="none" w:sz="0" w:space="0" w:color="auto"/>
          </w:divBdr>
        </w:div>
        <w:div w:id="1139766063">
          <w:marLeft w:val="0"/>
          <w:marRight w:val="0"/>
          <w:marTop w:val="0"/>
          <w:marBottom w:val="0"/>
          <w:divBdr>
            <w:top w:val="none" w:sz="0" w:space="0" w:color="auto"/>
            <w:left w:val="none" w:sz="0" w:space="0" w:color="auto"/>
            <w:bottom w:val="none" w:sz="0" w:space="0" w:color="auto"/>
            <w:right w:val="none" w:sz="0" w:space="0" w:color="auto"/>
          </w:divBdr>
        </w:div>
        <w:div w:id="1943415430">
          <w:marLeft w:val="0"/>
          <w:marRight w:val="0"/>
          <w:marTop w:val="0"/>
          <w:marBottom w:val="0"/>
          <w:divBdr>
            <w:top w:val="none" w:sz="0" w:space="0" w:color="auto"/>
            <w:left w:val="none" w:sz="0" w:space="0" w:color="auto"/>
            <w:bottom w:val="none" w:sz="0" w:space="0" w:color="auto"/>
            <w:right w:val="none" w:sz="0" w:space="0" w:color="auto"/>
          </w:divBdr>
        </w:div>
        <w:div w:id="1918399716">
          <w:marLeft w:val="0"/>
          <w:marRight w:val="0"/>
          <w:marTop w:val="0"/>
          <w:marBottom w:val="0"/>
          <w:divBdr>
            <w:top w:val="none" w:sz="0" w:space="0" w:color="auto"/>
            <w:left w:val="none" w:sz="0" w:space="0" w:color="auto"/>
            <w:bottom w:val="none" w:sz="0" w:space="0" w:color="auto"/>
            <w:right w:val="none" w:sz="0" w:space="0" w:color="auto"/>
          </w:divBdr>
        </w:div>
        <w:div w:id="1942299352">
          <w:marLeft w:val="0"/>
          <w:marRight w:val="0"/>
          <w:marTop w:val="0"/>
          <w:marBottom w:val="0"/>
          <w:divBdr>
            <w:top w:val="none" w:sz="0" w:space="0" w:color="auto"/>
            <w:left w:val="none" w:sz="0" w:space="0" w:color="auto"/>
            <w:bottom w:val="none" w:sz="0" w:space="0" w:color="auto"/>
            <w:right w:val="none" w:sz="0" w:space="0" w:color="auto"/>
          </w:divBdr>
        </w:div>
        <w:div w:id="1226376977">
          <w:marLeft w:val="0"/>
          <w:marRight w:val="0"/>
          <w:marTop w:val="0"/>
          <w:marBottom w:val="0"/>
          <w:divBdr>
            <w:top w:val="none" w:sz="0" w:space="0" w:color="auto"/>
            <w:left w:val="none" w:sz="0" w:space="0" w:color="auto"/>
            <w:bottom w:val="none" w:sz="0" w:space="0" w:color="auto"/>
            <w:right w:val="none" w:sz="0" w:space="0" w:color="auto"/>
          </w:divBdr>
        </w:div>
        <w:div w:id="695736738">
          <w:marLeft w:val="0"/>
          <w:marRight w:val="0"/>
          <w:marTop w:val="0"/>
          <w:marBottom w:val="0"/>
          <w:divBdr>
            <w:top w:val="none" w:sz="0" w:space="0" w:color="auto"/>
            <w:left w:val="none" w:sz="0" w:space="0" w:color="auto"/>
            <w:bottom w:val="none" w:sz="0" w:space="0" w:color="auto"/>
            <w:right w:val="none" w:sz="0" w:space="0" w:color="auto"/>
          </w:divBdr>
        </w:div>
        <w:div w:id="1798640513">
          <w:marLeft w:val="0"/>
          <w:marRight w:val="0"/>
          <w:marTop w:val="0"/>
          <w:marBottom w:val="0"/>
          <w:divBdr>
            <w:top w:val="none" w:sz="0" w:space="0" w:color="auto"/>
            <w:left w:val="none" w:sz="0" w:space="0" w:color="auto"/>
            <w:bottom w:val="none" w:sz="0" w:space="0" w:color="auto"/>
            <w:right w:val="none" w:sz="0" w:space="0" w:color="auto"/>
          </w:divBdr>
        </w:div>
        <w:div w:id="1415787445">
          <w:marLeft w:val="0"/>
          <w:marRight w:val="0"/>
          <w:marTop w:val="0"/>
          <w:marBottom w:val="0"/>
          <w:divBdr>
            <w:top w:val="none" w:sz="0" w:space="0" w:color="auto"/>
            <w:left w:val="none" w:sz="0" w:space="0" w:color="auto"/>
            <w:bottom w:val="none" w:sz="0" w:space="0" w:color="auto"/>
            <w:right w:val="none" w:sz="0" w:space="0" w:color="auto"/>
          </w:divBdr>
        </w:div>
        <w:div w:id="789513176">
          <w:marLeft w:val="0"/>
          <w:marRight w:val="0"/>
          <w:marTop w:val="0"/>
          <w:marBottom w:val="0"/>
          <w:divBdr>
            <w:top w:val="none" w:sz="0" w:space="0" w:color="auto"/>
            <w:left w:val="none" w:sz="0" w:space="0" w:color="auto"/>
            <w:bottom w:val="none" w:sz="0" w:space="0" w:color="auto"/>
            <w:right w:val="none" w:sz="0" w:space="0" w:color="auto"/>
          </w:divBdr>
        </w:div>
        <w:div w:id="2044358058">
          <w:marLeft w:val="0"/>
          <w:marRight w:val="0"/>
          <w:marTop w:val="0"/>
          <w:marBottom w:val="0"/>
          <w:divBdr>
            <w:top w:val="none" w:sz="0" w:space="0" w:color="auto"/>
            <w:left w:val="none" w:sz="0" w:space="0" w:color="auto"/>
            <w:bottom w:val="none" w:sz="0" w:space="0" w:color="auto"/>
            <w:right w:val="none" w:sz="0" w:space="0" w:color="auto"/>
          </w:divBdr>
        </w:div>
        <w:div w:id="1280333911">
          <w:marLeft w:val="0"/>
          <w:marRight w:val="0"/>
          <w:marTop w:val="0"/>
          <w:marBottom w:val="0"/>
          <w:divBdr>
            <w:top w:val="none" w:sz="0" w:space="0" w:color="auto"/>
            <w:left w:val="none" w:sz="0" w:space="0" w:color="auto"/>
            <w:bottom w:val="none" w:sz="0" w:space="0" w:color="auto"/>
            <w:right w:val="none" w:sz="0" w:space="0" w:color="auto"/>
          </w:divBdr>
        </w:div>
        <w:div w:id="922107558">
          <w:marLeft w:val="0"/>
          <w:marRight w:val="0"/>
          <w:marTop w:val="0"/>
          <w:marBottom w:val="0"/>
          <w:divBdr>
            <w:top w:val="none" w:sz="0" w:space="0" w:color="auto"/>
            <w:left w:val="none" w:sz="0" w:space="0" w:color="auto"/>
            <w:bottom w:val="none" w:sz="0" w:space="0" w:color="auto"/>
            <w:right w:val="none" w:sz="0" w:space="0" w:color="auto"/>
          </w:divBdr>
        </w:div>
        <w:div w:id="71244559">
          <w:marLeft w:val="0"/>
          <w:marRight w:val="0"/>
          <w:marTop w:val="0"/>
          <w:marBottom w:val="0"/>
          <w:divBdr>
            <w:top w:val="none" w:sz="0" w:space="0" w:color="auto"/>
            <w:left w:val="none" w:sz="0" w:space="0" w:color="auto"/>
            <w:bottom w:val="none" w:sz="0" w:space="0" w:color="auto"/>
            <w:right w:val="none" w:sz="0" w:space="0" w:color="auto"/>
          </w:divBdr>
        </w:div>
        <w:div w:id="716245173">
          <w:marLeft w:val="0"/>
          <w:marRight w:val="0"/>
          <w:marTop w:val="0"/>
          <w:marBottom w:val="0"/>
          <w:divBdr>
            <w:top w:val="none" w:sz="0" w:space="0" w:color="auto"/>
            <w:left w:val="none" w:sz="0" w:space="0" w:color="auto"/>
            <w:bottom w:val="none" w:sz="0" w:space="0" w:color="auto"/>
            <w:right w:val="none" w:sz="0" w:space="0" w:color="auto"/>
          </w:divBdr>
        </w:div>
        <w:div w:id="23211597">
          <w:marLeft w:val="0"/>
          <w:marRight w:val="0"/>
          <w:marTop w:val="0"/>
          <w:marBottom w:val="0"/>
          <w:divBdr>
            <w:top w:val="none" w:sz="0" w:space="0" w:color="auto"/>
            <w:left w:val="none" w:sz="0" w:space="0" w:color="auto"/>
            <w:bottom w:val="none" w:sz="0" w:space="0" w:color="auto"/>
            <w:right w:val="none" w:sz="0" w:space="0" w:color="auto"/>
          </w:divBdr>
        </w:div>
        <w:div w:id="1723165947">
          <w:marLeft w:val="0"/>
          <w:marRight w:val="0"/>
          <w:marTop w:val="0"/>
          <w:marBottom w:val="0"/>
          <w:divBdr>
            <w:top w:val="none" w:sz="0" w:space="0" w:color="auto"/>
            <w:left w:val="none" w:sz="0" w:space="0" w:color="auto"/>
            <w:bottom w:val="none" w:sz="0" w:space="0" w:color="auto"/>
            <w:right w:val="none" w:sz="0" w:space="0" w:color="auto"/>
          </w:divBdr>
        </w:div>
        <w:div w:id="255136570">
          <w:marLeft w:val="0"/>
          <w:marRight w:val="0"/>
          <w:marTop w:val="0"/>
          <w:marBottom w:val="0"/>
          <w:divBdr>
            <w:top w:val="none" w:sz="0" w:space="0" w:color="auto"/>
            <w:left w:val="none" w:sz="0" w:space="0" w:color="auto"/>
            <w:bottom w:val="none" w:sz="0" w:space="0" w:color="auto"/>
            <w:right w:val="none" w:sz="0" w:space="0" w:color="auto"/>
          </w:divBdr>
        </w:div>
        <w:div w:id="918028450">
          <w:marLeft w:val="0"/>
          <w:marRight w:val="0"/>
          <w:marTop w:val="0"/>
          <w:marBottom w:val="0"/>
          <w:divBdr>
            <w:top w:val="none" w:sz="0" w:space="0" w:color="auto"/>
            <w:left w:val="none" w:sz="0" w:space="0" w:color="auto"/>
            <w:bottom w:val="none" w:sz="0" w:space="0" w:color="auto"/>
            <w:right w:val="none" w:sz="0" w:space="0" w:color="auto"/>
          </w:divBdr>
        </w:div>
        <w:div w:id="1464470857">
          <w:marLeft w:val="0"/>
          <w:marRight w:val="0"/>
          <w:marTop w:val="0"/>
          <w:marBottom w:val="0"/>
          <w:divBdr>
            <w:top w:val="none" w:sz="0" w:space="0" w:color="auto"/>
            <w:left w:val="none" w:sz="0" w:space="0" w:color="auto"/>
            <w:bottom w:val="none" w:sz="0" w:space="0" w:color="auto"/>
            <w:right w:val="none" w:sz="0" w:space="0" w:color="auto"/>
          </w:divBdr>
        </w:div>
        <w:div w:id="585311416">
          <w:marLeft w:val="0"/>
          <w:marRight w:val="0"/>
          <w:marTop w:val="0"/>
          <w:marBottom w:val="0"/>
          <w:divBdr>
            <w:top w:val="none" w:sz="0" w:space="0" w:color="auto"/>
            <w:left w:val="none" w:sz="0" w:space="0" w:color="auto"/>
            <w:bottom w:val="none" w:sz="0" w:space="0" w:color="auto"/>
            <w:right w:val="none" w:sz="0" w:space="0" w:color="auto"/>
          </w:divBdr>
        </w:div>
        <w:div w:id="736560828">
          <w:marLeft w:val="0"/>
          <w:marRight w:val="0"/>
          <w:marTop w:val="0"/>
          <w:marBottom w:val="0"/>
          <w:divBdr>
            <w:top w:val="none" w:sz="0" w:space="0" w:color="auto"/>
            <w:left w:val="none" w:sz="0" w:space="0" w:color="auto"/>
            <w:bottom w:val="none" w:sz="0" w:space="0" w:color="auto"/>
            <w:right w:val="none" w:sz="0" w:space="0" w:color="auto"/>
          </w:divBdr>
        </w:div>
        <w:div w:id="1397555678">
          <w:marLeft w:val="0"/>
          <w:marRight w:val="0"/>
          <w:marTop w:val="0"/>
          <w:marBottom w:val="0"/>
          <w:divBdr>
            <w:top w:val="none" w:sz="0" w:space="0" w:color="auto"/>
            <w:left w:val="none" w:sz="0" w:space="0" w:color="auto"/>
            <w:bottom w:val="none" w:sz="0" w:space="0" w:color="auto"/>
            <w:right w:val="none" w:sz="0" w:space="0" w:color="auto"/>
          </w:divBdr>
        </w:div>
        <w:div w:id="996153885">
          <w:marLeft w:val="0"/>
          <w:marRight w:val="0"/>
          <w:marTop w:val="0"/>
          <w:marBottom w:val="0"/>
          <w:divBdr>
            <w:top w:val="none" w:sz="0" w:space="0" w:color="auto"/>
            <w:left w:val="none" w:sz="0" w:space="0" w:color="auto"/>
            <w:bottom w:val="none" w:sz="0" w:space="0" w:color="auto"/>
            <w:right w:val="none" w:sz="0" w:space="0" w:color="auto"/>
          </w:divBdr>
        </w:div>
        <w:div w:id="1345396408">
          <w:marLeft w:val="0"/>
          <w:marRight w:val="0"/>
          <w:marTop w:val="0"/>
          <w:marBottom w:val="0"/>
          <w:divBdr>
            <w:top w:val="none" w:sz="0" w:space="0" w:color="auto"/>
            <w:left w:val="none" w:sz="0" w:space="0" w:color="auto"/>
            <w:bottom w:val="none" w:sz="0" w:space="0" w:color="auto"/>
            <w:right w:val="none" w:sz="0" w:space="0" w:color="auto"/>
          </w:divBdr>
        </w:div>
        <w:div w:id="179592650">
          <w:marLeft w:val="0"/>
          <w:marRight w:val="0"/>
          <w:marTop w:val="0"/>
          <w:marBottom w:val="0"/>
          <w:divBdr>
            <w:top w:val="none" w:sz="0" w:space="0" w:color="auto"/>
            <w:left w:val="none" w:sz="0" w:space="0" w:color="auto"/>
            <w:bottom w:val="none" w:sz="0" w:space="0" w:color="auto"/>
            <w:right w:val="none" w:sz="0" w:space="0" w:color="auto"/>
          </w:divBdr>
        </w:div>
        <w:div w:id="685208979">
          <w:marLeft w:val="0"/>
          <w:marRight w:val="0"/>
          <w:marTop w:val="0"/>
          <w:marBottom w:val="0"/>
          <w:divBdr>
            <w:top w:val="none" w:sz="0" w:space="0" w:color="auto"/>
            <w:left w:val="none" w:sz="0" w:space="0" w:color="auto"/>
            <w:bottom w:val="none" w:sz="0" w:space="0" w:color="auto"/>
            <w:right w:val="none" w:sz="0" w:space="0" w:color="auto"/>
          </w:divBdr>
        </w:div>
        <w:div w:id="852571221">
          <w:marLeft w:val="0"/>
          <w:marRight w:val="0"/>
          <w:marTop w:val="0"/>
          <w:marBottom w:val="0"/>
          <w:divBdr>
            <w:top w:val="none" w:sz="0" w:space="0" w:color="auto"/>
            <w:left w:val="none" w:sz="0" w:space="0" w:color="auto"/>
            <w:bottom w:val="none" w:sz="0" w:space="0" w:color="auto"/>
            <w:right w:val="none" w:sz="0" w:space="0" w:color="auto"/>
          </w:divBdr>
        </w:div>
        <w:div w:id="1216233319">
          <w:marLeft w:val="0"/>
          <w:marRight w:val="0"/>
          <w:marTop w:val="0"/>
          <w:marBottom w:val="0"/>
          <w:divBdr>
            <w:top w:val="none" w:sz="0" w:space="0" w:color="auto"/>
            <w:left w:val="none" w:sz="0" w:space="0" w:color="auto"/>
            <w:bottom w:val="none" w:sz="0" w:space="0" w:color="auto"/>
            <w:right w:val="none" w:sz="0" w:space="0" w:color="auto"/>
          </w:divBdr>
        </w:div>
        <w:div w:id="1669945507">
          <w:marLeft w:val="0"/>
          <w:marRight w:val="0"/>
          <w:marTop w:val="0"/>
          <w:marBottom w:val="0"/>
          <w:divBdr>
            <w:top w:val="none" w:sz="0" w:space="0" w:color="auto"/>
            <w:left w:val="none" w:sz="0" w:space="0" w:color="auto"/>
            <w:bottom w:val="none" w:sz="0" w:space="0" w:color="auto"/>
            <w:right w:val="none" w:sz="0" w:space="0" w:color="auto"/>
          </w:divBdr>
        </w:div>
        <w:div w:id="2066828402">
          <w:marLeft w:val="0"/>
          <w:marRight w:val="0"/>
          <w:marTop w:val="0"/>
          <w:marBottom w:val="0"/>
          <w:divBdr>
            <w:top w:val="none" w:sz="0" w:space="0" w:color="auto"/>
            <w:left w:val="none" w:sz="0" w:space="0" w:color="auto"/>
            <w:bottom w:val="none" w:sz="0" w:space="0" w:color="auto"/>
            <w:right w:val="none" w:sz="0" w:space="0" w:color="auto"/>
          </w:divBdr>
        </w:div>
        <w:div w:id="1533422151">
          <w:marLeft w:val="0"/>
          <w:marRight w:val="0"/>
          <w:marTop w:val="0"/>
          <w:marBottom w:val="0"/>
          <w:divBdr>
            <w:top w:val="none" w:sz="0" w:space="0" w:color="auto"/>
            <w:left w:val="none" w:sz="0" w:space="0" w:color="auto"/>
            <w:bottom w:val="none" w:sz="0" w:space="0" w:color="auto"/>
            <w:right w:val="none" w:sz="0" w:space="0" w:color="auto"/>
          </w:divBdr>
        </w:div>
        <w:div w:id="2097556355">
          <w:marLeft w:val="0"/>
          <w:marRight w:val="0"/>
          <w:marTop w:val="0"/>
          <w:marBottom w:val="0"/>
          <w:divBdr>
            <w:top w:val="none" w:sz="0" w:space="0" w:color="auto"/>
            <w:left w:val="none" w:sz="0" w:space="0" w:color="auto"/>
            <w:bottom w:val="none" w:sz="0" w:space="0" w:color="auto"/>
            <w:right w:val="none" w:sz="0" w:space="0" w:color="auto"/>
          </w:divBdr>
        </w:div>
        <w:div w:id="1343894511">
          <w:marLeft w:val="0"/>
          <w:marRight w:val="0"/>
          <w:marTop w:val="0"/>
          <w:marBottom w:val="0"/>
          <w:divBdr>
            <w:top w:val="none" w:sz="0" w:space="0" w:color="auto"/>
            <w:left w:val="none" w:sz="0" w:space="0" w:color="auto"/>
            <w:bottom w:val="none" w:sz="0" w:space="0" w:color="auto"/>
            <w:right w:val="none" w:sz="0" w:space="0" w:color="auto"/>
          </w:divBdr>
        </w:div>
        <w:div w:id="1997146203">
          <w:marLeft w:val="0"/>
          <w:marRight w:val="0"/>
          <w:marTop w:val="0"/>
          <w:marBottom w:val="0"/>
          <w:divBdr>
            <w:top w:val="none" w:sz="0" w:space="0" w:color="auto"/>
            <w:left w:val="none" w:sz="0" w:space="0" w:color="auto"/>
            <w:bottom w:val="none" w:sz="0" w:space="0" w:color="auto"/>
            <w:right w:val="none" w:sz="0" w:space="0" w:color="auto"/>
          </w:divBdr>
        </w:div>
        <w:div w:id="428352111">
          <w:marLeft w:val="0"/>
          <w:marRight w:val="0"/>
          <w:marTop w:val="0"/>
          <w:marBottom w:val="0"/>
          <w:divBdr>
            <w:top w:val="none" w:sz="0" w:space="0" w:color="auto"/>
            <w:left w:val="none" w:sz="0" w:space="0" w:color="auto"/>
            <w:bottom w:val="none" w:sz="0" w:space="0" w:color="auto"/>
            <w:right w:val="none" w:sz="0" w:space="0" w:color="auto"/>
          </w:divBdr>
        </w:div>
        <w:div w:id="105126315">
          <w:marLeft w:val="0"/>
          <w:marRight w:val="0"/>
          <w:marTop w:val="0"/>
          <w:marBottom w:val="0"/>
          <w:divBdr>
            <w:top w:val="none" w:sz="0" w:space="0" w:color="auto"/>
            <w:left w:val="none" w:sz="0" w:space="0" w:color="auto"/>
            <w:bottom w:val="none" w:sz="0" w:space="0" w:color="auto"/>
            <w:right w:val="none" w:sz="0" w:space="0" w:color="auto"/>
          </w:divBdr>
        </w:div>
        <w:div w:id="1207642271">
          <w:marLeft w:val="0"/>
          <w:marRight w:val="0"/>
          <w:marTop w:val="0"/>
          <w:marBottom w:val="0"/>
          <w:divBdr>
            <w:top w:val="none" w:sz="0" w:space="0" w:color="auto"/>
            <w:left w:val="none" w:sz="0" w:space="0" w:color="auto"/>
            <w:bottom w:val="none" w:sz="0" w:space="0" w:color="auto"/>
            <w:right w:val="none" w:sz="0" w:space="0" w:color="auto"/>
          </w:divBdr>
        </w:div>
        <w:div w:id="1892230121">
          <w:marLeft w:val="0"/>
          <w:marRight w:val="0"/>
          <w:marTop w:val="0"/>
          <w:marBottom w:val="0"/>
          <w:divBdr>
            <w:top w:val="none" w:sz="0" w:space="0" w:color="auto"/>
            <w:left w:val="none" w:sz="0" w:space="0" w:color="auto"/>
            <w:bottom w:val="none" w:sz="0" w:space="0" w:color="auto"/>
            <w:right w:val="none" w:sz="0" w:space="0" w:color="auto"/>
          </w:divBdr>
        </w:div>
        <w:div w:id="678118005">
          <w:marLeft w:val="0"/>
          <w:marRight w:val="0"/>
          <w:marTop w:val="0"/>
          <w:marBottom w:val="0"/>
          <w:divBdr>
            <w:top w:val="none" w:sz="0" w:space="0" w:color="auto"/>
            <w:left w:val="none" w:sz="0" w:space="0" w:color="auto"/>
            <w:bottom w:val="none" w:sz="0" w:space="0" w:color="auto"/>
            <w:right w:val="none" w:sz="0" w:space="0" w:color="auto"/>
          </w:divBdr>
        </w:div>
        <w:div w:id="650714466">
          <w:marLeft w:val="0"/>
          <w:marRight w:val="0"/>
          <w:marTop w:val="0"/>
          <w:marBottom w:val="0"/>
          <w:divBdr>
            <w:top w:val="none" w:sz="0" w:space="0" w:color="auto"/>
            <w:left w:val="none" w:sz="0" w:space="0" w:color="auto"/>
            <w:bottom w:val="none" w:sz="0" w:space="0" w:color="auto"/>
            <w:right w:val="none" w:sz="0" w:space="0" w:color="auto"/>
          </w:divBdr>
        </w:div>
        <w:div w:id="1324314302">
          <w:marLeft w:val="0"/>
          <w:marRight w:val="0"/>
          <w:marTop w:val="0"/>
          <w:marBottom w:val="0"/>
          <w:divBdr>
            <w:top w:val="none" w:sz="0" w:space="0" w:color="auto"/>
            <w:left w:val="none" w:sz="0" w:space="0" w:color="auto"/>
            <w:bottom w:val="none" w:sz="0" w:space="0" w:color="auto"/>
            <w:right w:val="none" w:sz="0" w:space="0" w:color="auto"/>
          </w:divBdr>
        </w:div>
        <w:div w:id="231163036">
          <w:marLeft w:val="0"/>
          <w:marRight w:val="0"/>
          <w:marTop w:val="0"/>
          <w:marBottom w:val="0"/>
          <w:divBdr>
            <w:top w:val="none" w:sz="0" w:space="0" w:color="auto"/>
            <w:left w:val="none" w:sz="0" w:space="0" w:color="auto"/>
            <w:bottom w:val="none" w:sz="0" w:space="0" w:color="auto"/>
            <w:right w:val="none" w:sz="0" w:space="0" w:color="auto"/>
          </w:divBdr>
        </w:div>
        <w:div w:id="966621656">
          <w:marLeft w:val="0"/>
          <w:marRight w:val="0"/>
          <w:marTop w:val="0"/>
          <w:marBottom w:val="0"/>
          <w:divBdr>
            <w:top w:val="none" w:sz="0" w:space="0" w:color="auto"/>
            <w:left w:val="none" w:sz="0" w:space="0" w:color="auto"/>
            <w:bottom w:val="none" w:sz="0" w:space="0" w:color="auto"/>
            <w:right w:val="none" w:sz="0" w:space="0" w:color="auto"/>
          </w:divBdr>
        </w:div>
        <w:div w:id="1985356657">
          <w:marLeft w:val="0"/>
          <w:marRight w:val="0"/>
          <w:marTop w:val="0"/>
          <w:marBottom w:val="0"/>
          <w:divBdr>
            <w:top w:val="none" w:sz="0" w:space="0" w:color="auto"/>
            <w:left w:val="none" w:sz="0" w:space="0" w:color="auto"/>
            <w:bottom w:val="none" w:sz="0" w:space="0" w:color="auto"/>
            <w:right w:val="none" w:sz="0" w:space="0" w:color="auto"/>
          </w:divBdr>
        </w:div>
        <w:div w:id="976910032">
          <w:marLeft w:val="0"/>
          <w:marRight w:val="0"/>
          <w:marTop w:val="0"/>
          <w:marBottom w:val="0"/>
          <w:divBdr>
            <w:top w:val="none" w:sz="0" w:space="0" w:color="auto"/>
            <w:left w:val="none" w:sz="0" w:space="0" w:color="auto"/>
            <w:bottom w:val="none" w:sz="0" w:space="0" w:color="auto"/>
            <w:right w:val="none" w:sz="0" w:space="0" w:color="auto"/>
          </w:divBdr>
        </w:div>
        <w:div w:id="1099259103">
          <w:marLeft w:val="0"/>
          <w:marRight w:val="0"/>
          <w:marTop w:val="0"/>
          <w:marBottom w:val="0"/>
          <w:divBdr>
            <w:top w:val="none" w:sz="0" w:space="0" w:color="auto"/>
            <w:left w:val="none" w:sz="0" w:space="0" w:color="auto"/>
            <w:bottom w:val="none" w:sz="0" w:space="0" w:color="auto"/>
            <w:right w:val="none" w:sz="0" w:space="0" w:color="auto"/>
          </w:divBdr>
        </w:div>
        <w:div w:id="1942953907">
          <w:marLeft w:val="0"/>
          <w:marRight w:val="0"/>
          <w:marTop w:val="0"/>
          <w:marBottom w:val="0"/>
          <w:divBdr>
            <w:top w:val="none" w:sz="0" w:space="0" w:color="auto"/>
            <w:left w:val="none" w:sz="0" w:space="0" w:color="auto"/>
            <w:bottom w:val="none" w:sz="0" w:space="0" w:color="auto"/>
            <w:right w:val="none" w:sz="0" w:space="0" w:color="auto"/>
          </w:divBdr>
        </w:div>
        <w:div w:id="777216745">
          <w:marLeft w:val="0"/>
          <w:marRight w:val="0"/>
          <w:marTop w:val="0"/>
          <w:marBottom w:val="0"/>
          <w:divBdr>
            <w:top w:val="none" w:sz="0" w:space="0" w:color="auto"/>
            <w:left w:val="none" w:sz="0" w:space="0" w:color="auto"/>
            <w:bottom w:val="none" w:sz="0" w:space="0" w:color="auto"/>
            <w:right w:val="none" w:sz="0" w:space="0" w:color="auto"/>
          </w:divBdr>
        </w:div>
        <w:div w:id="482237726">
          <w:marLeft w:val="0"/>
          <w:marRight w:val="0"/>
          <w:marTop w:val="0"/>
          <w:marBottom w:val="0"/>
          <w:divBdr>
            <w:top w:val="none" w:sz="0" w:space="0" w:color="auto"/>
            <w:left w:val="none" w:sz="0" w:space="0" w:color="auto"/>
            <w:bottom w:val="none" w:sz="0" w:space="0" w:color="auto"/>
            <w:right w:val="none" w:sz="0" w:space="0" w:color="auto"/>
          </w:divBdr>
        </w:div>
        <w:div w:id="1601257900">
          <w:marLeft w:val="0"/>
          <w:marRight w:val="0"/>
          <w:marTop w:val="0"/>
          <w:marBottom w:val="0"/>
          <w:divBdr>
            <w:top w:val="none" w:sz="0" w:space="0" w:color="auto"/>
            <w:left w:val="none" w:sz="0" w:space="0" w:color="auto"/>
            <w:bottom w:val="none" w:sz="0" w:space="0" w:color="auto"/>
            <w:right w:val="none" w:sz="0" w:space="0" w:color="auto"/>
          </w:divBdr>
        </w:div>
        <w:div w:id="1924298685">
          <w:marLeft w:val="0"/>
          <w:marRight w:val="0"/>
          <w:marTop w:val="0"/>
          <w:marBottom w:val="0"/>
          <w:divBdr>
            <w:top w:val="none" w:sz="0" w:space="0" w:color="auto"/>
            <w:left w:val="none" w:sz="0" w:space="0" w:color="auto"/>
            <w:bottom w:val="none" w:sz="0" w:space="0" w:color="auto"/>
            <w:right w:val="none" w:sz="0" w:space="0" w:color="auto"/>
          </w:divBdr>
        </w:div>
        <w:div w:id="814416829">
          <w:marLeft w:val="0"/>
          <w:marRight w:val="0"/>
          <w:marTop w:val="0"/>
          <w:marBottom w:val="0"/>
          <w:divBdr>
            <w:top w:val="none" w:sz="0" w:space="0" w:color="auto"/>
            <w:left w:val="none" w:sz="0" w:space="0" w:color="auto"/>
            <w:bottom w:val="none" w:sz="0" w:space="0" w:color="auto"/>
            <w:right w:val="none" w:sz="0" w:space="0" w:color="auto"/>
          </w:divBdr>
        </w:div>
        <w:div w:id="1817405522">
          <w:marLeft w:val="0"/>
          <w:marRight w:val="0"/>
          <w:marTop w:val="0"/>
          <w:marBottom w:val="0"/>
          <w:divBdr>
            <w:top w:val="none" w:sz="0" w:space="0" w:color="auto"/>
            <w:left w:val="none" w:sz="0" w:space="0" w:color="auto"/>
            <w:bottom w:val="none" w:sz="0" w:space="0" w:color="auto"/>
            <w:right w:val="none" w:sz="0" w:space="0" w:color="auto"/>
          </w:divBdr>
        </w:div>
        <w:div w:id="1161965006">
          <w:marLeft w:val="0"/>
          <w:marRight w:val="0"/>
          <w:marTop w:val="0"/>
          <w:marBottom w:val="0"/>
          <w:divBdr>
            <w:top w:val="none" w:sz="0" w:space="0" w:color="auto"/>
            <w:left w:val="none" w:sz="0" w:space="0" w:color="auto"/>
            <w:bottom w:val="none" w:sz="0" w:space="0" w:color="auto"/>
            <w:right w:val="none" w:sz="0" w:space="0" w:color="auto"/>
          </w:divBdr>
        </w:div>
        <w:div w:id="1278873459">
          <w:marLeft w:val="0"/>
          <w:marRight w:val="0"/>
          <w:marTop w:val="0"/>
          <w:marBottom w:val="0"/>
          <w:divBdr>
            <w:top w:val="none" w:sz="0" w:space="0" w:color="auto"/>
            <w:left w:val="none" w:sz="0" w:space="0" w:color="auto"/>
            <w:bottom w:val="none" w:sz="0" w:space="0" w:color="auto"/>
            <w:right w:val="none" w:sz="0" w:space="0" w:color="auto"/>
          </w:divBdr>
        </w:div>
        <w:div w:id="701592284">
          <w:marLeft w:val="0"/>
          <w:marRight w:val="0"/>
          <w:marTop w:val="0"/>
          <w:marBottom w:val="0"/>
          <w:divBdr>
            <w:top w:val="none" w:sz="0" w:space="0" w:color="auto"/>
            <w:left w:val="none" w:sz="0" w:space="0" w:color="auto"/>
            <w:bottom w:val="none" w:sz="0" w:space="0" w:color="auto"/>
            <w:right w:val="none" w:sz="0" w:space="0" w:color="auto"/>
          </w:divBdr>
        </w:div>
        <w:div w:id="2041971822">
          <w:marLeft w:val="0"/>
          <w:marRight w:val="0"/>
          <w:marTop w:val="0"/>
          <w:marBottom w:val="0"/>
          <w:divBdr>
            <w:top w:val="none" w:sz="0" w:space="0" w:color="auto"/>
            <w:left w:val="none" w:sz="0" w:space="0" w:color="auto"/>
            <w:bottom w:val="none" w:sz="0" w:space="0" w:color="auto"/>
            <w:right w:val="none" w:sz="0" w:space="0" w:color="auto"/>
          </w:divBdr>
        </w:div>
        <w:div w:id="16083247">
          <w:marLeft w:val="0"/>
          <w:marRight w:val="0"/>
          <w:marTop w:val="0"/>
          <w:marBottom w:val="0"/>
          <w:divBdr>
            <w:top w:val="none" w:sz="0" w:space="0" w:color="auto"/>
            <w:left w:val="none" w:sz="0" w:space="0" w:color="auto"/>
            <w:bottom w:val="none" w:sz="0" w:space="0" w:color="auto"/>
            <w:right w:val="none" w:sz="0" w:space="0" w:color="auto"/>
          </w:divBdr>
        </w:div>
        <w:div w:id="1443261068">
          <w:marLeft w:val="0"/>
          <w:marRight w:val="0"/>
          <w:marTop w:val="0"/>
          <w:marBottom w:val="0"/>
          <w:divBdr>
            <w:top w:val="none" w:sz="0" w:space="0" w:color="auto"/>
            <w:left w:val="none" w:sz="0" w:space="0" w:color="auto"/>
            <w:bottom w:val="none" w:sz="0" w:space="0" w:color="auto"/>
            <w:right w:val="none" w:sz="0" w:space="0" w:color="auto"/>
          </w:divBdr>
        </w:div>
        <w:div w:id="357314486">
          <w:marLeft w:val="0"/>
          <w:marRight w:val="0"/>
          <w:marTop w:val="0"/>
          <w:marBottom w:val="0"/>
          <w:divBdr>
            <w:top w:val="none" w:sz="0" w:space="0" w:color="auto"/>
            <w:left w:val="none" w:sz="0" w:space="0" w:color="auto"/>
            <w:bottom w:val="none" w:sz="0" w:space="0" w:color="auto"/>
            <w:right w:val="none" w:sz="0" w:space="0" w:color="auto"/>
          </w:divBdr>
        </w:div>
        <w:div w:id="1599217389">
          <w:marLeft w:val="0"/>
          <w:marRight w:val="0"/>
          <w:marTop w:val="0"/>
          <w:marBottom w:val="0"/>
          <w:divBdr>
            <w:top w:val="none" w:sz="0" w:space="0" w:color="auto"/>
            <w:left w:val="none" w:sz="0" w:space="0" w:color="auto"/>
            <w:bottom w:val="none" w:sz="0" w:space="0" w:color="auto"/>
            <w:right w:val="none" w:sz="0" w:space="0" w:color="auto"/>
          </w:divBdr>
        </w:div>
        <w:div w:id="1845436698">
          <w:marLeft w:val="0"/>
          <w:marRight w:val="0"/>
          <w:marTop w:val="0"/>
          <w:marBottom w:val="0"/>
          <w:divBdr>
            <w:top w:val="none" w:sz="0" w:space="0" w:color="auto"/>
            <w:left w:val="none" w:sz="0" w:space="0" w:color="auto"/>
            <w:bottom w:val="none" w:sz="0" w:space="0" w:color="auto"/>
            <w:right w:val="none" w:sz="0" w:space="0" w:color="auto"/>
          </w:divBdr>
        </w:div>
        <w:div w:id="1792698460">
          <w:marLeft w:val="0"/>
          <w:marRight w:val="0"/>
          <w:marTop w:val="0"/>
          <w:marBottom w:val="0"/>
          <w:divBdr>
            <w:top w:val="none" w:sz="0" w:space="0" w:color="auto"/>
            <w:left w:val="none" w:sz="0" w:space="0" w:color="auto"/>
            <w:bottom w:val="none" w:sz="0" w:space="0" w:color="auto"/>
            <w:right w:val="none" w:sz="0" w:space="0" w:color="auto"/>
          </w:divBdr>
        </w:div>
        <w:div w:id="967247413">
          <w:marLeft w:val="0"/>
          <w:marRight w:val="0"/>
          <w:marTop w:val="0"/>
          <w:marBottom w:val="0"/>
          <w:divBdr>
            <w:top w:val="none" w:sz="0" w:space="0" w:color="auto"/>
            <w:left w:val="none" w:sz="0" w:space="0" w:color="auto"/>
            <w:bottom w:val="none" w:sz="0" w:space="0" w:color="auto"/>
            <w:right w:val="none" w:sz="0" w:space="0" w:color="auto"/>
          </w:divBdr>
        </w:div>
        <w:div w:id="635913727">
          <w:marLeft w:val="0"/>
          <w:marRight w:val="0"/>
          <w:marTop w:val="0"/>
          <w:marBottom w:val="0"/>
          <w:divBdr>
            <w:top w:val="none" w:sz="0" w:space="0" w:color="auto"/>
            <w:left w:val="none" w:sz="0" w:space="0" w:color="auto"/>
            <w:bottom w:val="none" w:sz="0" w:space="0" w:color="auto"/>
            <w:right w:val="none" w:sz="0" w:space="0" w:color="auto"/>
          </w:divBdr>
        </w:div>
        <w:div w:id="1961571779">
          <w:marLeft w:val="0"/>
          <w:marRight w:val="0"/>
          <w:marTop w:val="0"/>
          <w:marBottom w:val="0"/>
          <w:divBdr>
            <w:top w:val="none" w:sz="0" w:space="0" w:color="auto"/>
            <w:left w:val="none" w:sz="0" w:space="0" w:color="auto"/>
            <w:bottom w:val="none" w:sz="0" w:space="0" w:color="auto"/>
            <w:right w:val="none" w:sz="0" w:space="0" w:color="auto"/>
          </w:divBdr>
        </w:div>
        <w:div w:id="56369750">
          <w:marLeft w:val="0"/>
          <w:marRight w:val="0"/>
          <w:marTop w:val="0"/>
          <w:marBottom w:val="0"/>
          <w:divBdr>
            <w:top w:val="none" w:sz="0" w:space="0" w:color="auto"/>
            <w:left w:val="none" w:sz="0" w:space="0" w:color="auto"/>
            <w:bottom w:val="none" w:sz="0" w:space="0" w:color="auto"/>
            <w:right w:val="none" w:sz="0" w:space="0" w:color="auto"/>
          </w:divBdr>
        </w:div>
        <w:div w:id="1244030554">
          <w:marLeft w:val="0"/>
          <w:marRight w:val="0"/>
          <w:marTop w:val="0"/>
          <w:marBottom w:val="0"/>
          <w:divBdr>
            <w:top w:val="none" w:sz="0" w:space="0" w:color="auto"/>
            <w:left w:val="none" w:sz="0" w:space="0" w:color="auto"/>
            <w:bottom w:val="none" w:sz="0" w:space="0" w:color="auto"/>
            <w:right w:val="none" w:sz="0" w:space="0" w:color="auto"/>
          </w:divBdr>
        </w:div>
        <w:div w:id="758794501">
          <w:marLeft w:val="0"/>
          <w:marRight w:val="0"/>
          <w:marTop w:val="0"/>
          <w:marBottom w:val="0"/>
          <w:divBdr>
            <w:top w:val="none" w:sz="0" w:space="0" w:color="auto"/>
            <w:left w:val="none" w:sz="0" w:space="0" w:color="auto"/>
            <w:bottom w:val="none" w:sz="0" w:space="0" w:color="auto"/>
            <w:right w:val="none" w:sz="0" w:space="0" w:color="auto"/>
          </w:divBdr>
        </w:div>
        <w:div w:id="1426070498">
          <w:marLeft w:val="0"/>
          <w:marRight w:val="0"/>
          <w:marTop w:val="0"/>
          <w:marBottom w:val="0"/>
          <w:divBdr>
            <w:top w:val="none" w:sz="0" w:space="0" w:color="auto"/>
            <w:left w:val="none" w:sz="0" w:space="0" w:color="auto"/>
            <w:bottom w:val="none" w:sz="0" w:space="0" w:color="auto"/>
            <w:right w:val="none" w:sz="0" w:space="0" w:color="auto"/>
          </w:divBdr>
        </w:div>
        <w:div w:id="985017100">
          <w:marLeft w:val="0"/>
          <w:marRight w:val="0"/>
          <w:marTop w:val="0"/>
          <w:marBottom w:val="0"/>
          <w:divBdr>
            <w:top w:val="none" w:sz="0" w:space="0" w:color="auto"/>
            <w:left w:val="none" w:sz="0" w:space="0" w:color="auto"/>
            <w:bottom w:val="none" w:sz="0" w:space="0" w:color="auto"/>
            <w:right w:val="none" w:sz="0" w:space="0" w:color="auto"/>
          </w:divBdr>
        </w:div>
        <w:div w:id="2093239202">
          <w:marLeft w:val="0"/>
          <w:marRight w:val="0"/>
          <w:marTop w:val="0"/>
          <w:marBottom w:val="0"/>
          <w:divBdr>
            <w:top w:val="none" w:sz="0" w:space="0" w:color="auto"/>
            <w:left w:val="none" w:sz="0" w:space="0" w:color="auto"/>
            <w:bottom w:val="none" w:sz="0" w:space="0" w:color="auto"/>
            <w:right w:val="none" w:sz="0" w:space="0" w:color="auto"/>
          </w:divBdr>
        </w:div>
        <w:div w:id="696079939">
          <w:marLeft w:val="0"/>
          <w:marRight w:val="0"/>
          <w:marTop w:val="0"/>
          <w:marBottom w:val="0"/>
          <w:divBdr>
            <w:top w:val="none" w:sz="0" w:space="0" w:color="auto"/>
            <w:left w:val="none" w:sz="0" w:space="0" w:color="auto"/>
            <w:bottom w:val="none" w:sz="0" w:space="0" w:color="auto"/>
            <w:right w:val="none" w:sz="0" w:space="0" w:color="auto"/>
          </w:divBdr>
        </w:div>
        <w:div w:id="2098205014">
          <w:marLeft w:val="0"/>
          <w:marRight w:val="0"/>
          <w:marTop w:val="0"/>
          <w:marBottom w:val="0"/>
          <w:divBdr>
            <w:top w:val="none" w:sz="0" w:space="0" w:color="auto"/>
            <w:left w:val="none" w:sz="0" w:space="0" w:color="auto"/>
            <w:bottom w:val="none" w:sz="0" w:space="0" w:color="auto"/>
            <w:right w:val="none" w:sz="0" w:space="0" w:color="auto"/>
          </w:divBdr>
        </w:div>
        <w:div w:id="305284878">
          <w:marLeft w:val="0"/>
          <w:marRight w:val="0"/>
          <w:marTop w:val="0"/>
          <w:marBottom w:val="0"/>
          <w:divBdr>
            <w:top w:val="none" w:sz="0" w:space="0" w:color="auto"/>
            <w:left w:val="none" w:sz="0" w:space="0" w:color="auto"/>
            <w:bottom w:val="none" w:sz="0" w:space="0" w:color="auto"/>
            <w:right w:val="none" w:sz="0" w:space="0" w:color="auto"/>
          </w:divBdr>
        </w:div>
        <w:div w:id="2146003392">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600219633">
          <w:marLeft w:val="0"/>
          <w:marRight w:val="0"/>
          <w:marTop w:val="0"/>
          <w:marBottom w:val="0"/>
          <w:divBdr>
            <w:top w:val="none" w:sz="0" w:space="0" w:color="auto"/>
            <w:left w:val="none" w:sz="0" w:space="0" w:color="auto"/>
            <w:bottom w:val="none" w:sz="0" w:space="0" w:color="auto"/>
            <w:right w:val="none" w:sz="0" w:space="0" w:color="auto"/>
          </w:divBdr>
        </w:div>
        <w:div w:id="1524323931">
          <w:marLeft w:val="0"/>
          <w:marRight w:val="0"/>
          <w:marTop w:val="0"/>
          <w:marBottom w:val="0"/>
          <w:divBdr>
            <w:top w:val="none" w:sz="0" w:space="0" w:color="auto"/>
            <w:left w:val="none" w:sz="0" w:space="0" w:color="auto"/>
            <w:bottom w:val="none" w:sz="0" w:space="0" w:color="auto"/>
            <w:right w:val="none" w:sz="0" w:space="0" w:color="auto"/>
          </w:divBdr>
        </w:div>
        <w:div w:id="2068987344">
          <w:marLeft w:val="0"/>
          <w:marRight w:val="0"/>
          <w:marTop w:val="0"/>
          <w:marBottom w:val="0"/>
          <w:divBdr>
            <w:top w:val="none" w:sz="0" w:space="0" w:color="auto"/>
            <w:left w:val="none" w:sz="0" w:space="0" w:color="auto"/>
            <w:bottom w:val="none" w:sz="0" w:space="0" w:color="auto"/>
            <w:right w:val="none" w:sz="0" w:space="0" w:color="auto"/>
          </w:divBdr>
        </w:div>
        <w:div w:id="1631550300">
          <w:marLeft w:val="0"/>
          <w:marRight w:val="0"/>
          <w:marTop w:val="0"/>
          <w:marBottom w:val="0"/>
          <w:divBdr>
            <w:top w:val="none" w:sz="0" w:space="0" w:color="auto"/>
            <w:left w:val="none" w:sz="0" w:space="0" w:color="auto"/>
            <w:bottom w:val="none" w:sz="0" w:space="0" w:color="auto"/>
            <w:right w:val="none" w:sz="0" w:space="0" w:color="auto"/>
          </w:divBdr>
        </w:div>
        <w:div w:id="683870037">
          <w:marLeft w:val="0"/>
          <w:marRight w:val="0"/>
          <w:marTop w:val="0"/>
          <w:marBottom w:val="0"/>
          <w:divBdr>
            <w:top w:val="none" w:sz="0" w:space="0" w:color="auto"/>
            <w:left w:val="none" w:sz="0" w:space="0" w:color="auto"/>
            <w:bottom w:val="none" w:sz="0" w:space="0" w:color="auto"/>
            <w:right w:val="none" w:sz="0" w:space="0" w:color="auto"/>
          </w:divBdr>
        </w:div>
        <w:div w:id="1488671638">
          <w:marLeft w:val="0"/>
          <w:marRight w:val="0"/>
          <w:marTop w:val="0"/>
          <w:marBottom w:val="0"/>
          <w:divBdr>
            <w:top w:val="none" w:sz="0" w:space="0" w:color="auto"/>
            <w:left w:val="none" w:sz="0" w:space="0" w:color="auto"/>
            <w:bottom w:val="none" w:sz="0" w:space="0" w:color="auto"/>
            <w:right w:val="none" w:sz="0" w:space="0" w:color="auto"/>
          </w:divBdr>
        </w:div>
        <w:div w:id="1289244408">
          <w:marLeft w:val="0"/>
          <w:marRight w:val="0"/>
          <w:marTop w:val="0"/>
          <w:marBottom w:val="0"/>
          <w:divBdr>
            <w:top w:val="none" w:sz="0" w:space="0" w:color="auto"/>
            <w:left w:val="none" w:sz="0" w:space="0" w:color="auto"/>
            <w:bottom w:val="none" w:sz="0" w:space="0" w:color="auto"/>
            <w:right w:val="none" w:sz="0" w:space="0" w:color="auto"/>
          </w:divBdr>
        </w:div>
        <w:div w:id="503477488">
          <w:marLeft w:val="0"/>
          <w:marRight w:val="0"/>
          <w:marTop w:val="0"/>
          <w:marBottom w:val="0"/>
          <w:divBdr>
            <w:top w:val="none" w:sz="0" w:space="0" w:color="auto"/>
            <w:left w:val="none" w:sz="0" w:space="0" w:color="auto"/>
            <w:bottom w:val="none" w:sz="0" w:space="0" w:color="auto"/>
            <w:right w:val="none" w:sz="0" w:space="0" w:color="auto"/>
          </w:divBdr>
        </w:div>
        <w:div w:id="955911138">
          <w:marLeft w:val="0"/>
          <w:marRight w:val="0"/>
          <w:marTop w:val="0"/>
          <w:marBottom w:val="0"/>
          <w:divBdr>
            <w:top w:val="none" w:sz="0" w:space="0" w:color="auto"/>
            <w:left w:val="none" w:sz="0" w:space="0" w:color="auto"/>
            <w:bottom w:val="none" w:sz="0" w:space="0" w:color="auto"/>
            <w:right w:val="none" w:sz="0" w:space="0" w:color="auto"/>
          </w:divBdr>
        </w:div>
        <w:div w:id="1555971490">
          <w:marLeft w:val="0"/>
          <w:marRight w:val="0"/>
          <w:marTop w:val="0"/>
          <w:marBottom w:val="0"/>
          <w:divBdr>
            <w:top w:val="none" w:sz="0" w:space="0" w:color="auto"/>
            <w:left w:val="none" w:sz="0" w:space="0" w:color="auto"/>
            <w:bottom w:val="none" w:sz="0" w:space="0" w:color="auto"/>
            <w:right w:val="none" w:sz="0" w:space="0" w:color="auto"/>
          </w:divBdr>
        </w:div>
        <w:div w:id="39674628">
          <w:marLeft w:val="0"/>
          <w:marRight w:val="0"/>
          <w:marTop w:val="0"/>
          <w:marBottom w:val="0"/>
          <w:divBdr>
            <w:top w:val="none" w:sz="0" w:space="0" w:color="auto"/>
            <w:left w:val="none" w:sz="0" w:space="0" w:color="auto"/>
            <w:bottom w:val="none" w:sz="0" w:space="0" w:color="auto"/>
            <w:right w:val="none" w:sz="0" w:space="0" w:color="auto"/>
          </w:divBdr>
        </w:div>
        <w:div w:id="1151868978">
          <w:marLeft w:val="0"/>
          <w:marRight w:val="0"/>
          <w:marTop w:val="0"/>
          <w:marBottom w:val="0"/>
          <w:divBdr>
            <w:top w:val="none" w:sz="0" w:space="0" w:color="auto"/>
            <w:left w:val="none" w:sz="0" w:space="0" w:color="auto"/>
            <w:bottom w:val="none" w:sz="0" w:space="0" w:color="auto"/>
            <w:right w:val="none" w:sz="0" w:space="0" w:color="auto"/>
          </w:divBdr>
        </w:div>
        <w:div w:id="650445172">
          <w:marLeft w:val="0"/>
          <w:marRight w:val="0"/>
          <w:marTop w:val="0"/>
          <w:marBottom w:val="0"/>
          <w:divBdr>
            <w:top w:val="none" w:sz="0" w:space="0" w:color="auto"/>
            <w:left w:val="none" w:sz="0" w:space="0" w:color="auto"/>
            <w:bottom w:val="none" w:sz="0" w:space="0" w:color="auto"/>
            <w:right w:val="none" w:sz="0" w:space="0" w:color="auto"/>
          </w:divBdr>
        </w:div>
        <w:div w:id="1458573043">
          <w:marLeft w:val="0"/>
          <w:marRight w:val="0"/>
          <w:marTop w:val="0"/>
          <w:marBottom w:val="0"/>
          <w:divBdr>
            <w:top w:val="none" w:sz="0" w:space="0" w:color="auto"/>
            <w:left w:val="none" w:sz="0" w:space="0" w:color="auto"/>
            <w:bottom w:val="none" w:sz="0" w:space="0" w:color="auto"/>
            <w:right w:val="none" w:sz="0" w:space="0" w:color="auto"/>
          </w:divBdr>
        </w:div>
        <w:div w:id="5207637">
          <w:marLeft w:val="0"/>
          <w:marRight w:val="0"/>
          <w:marTop w:val="0"/>
          <w:marBottom w:val="0"/>
          <w:divBdr>
            <w:top w:val="none" w:sz="0" w:space="0" w:color="auto"/>
            <w:left w:val="none" w:sz="0" w:space="0" w:color="auto"/>
            <w:bottom w:val="none" w:sz="0" w:space="0" w:color="auto"/>
            <w:right w:val="none" w:sz="0" w:space="0" w:color="auto"/>
          </w:divBdr>
        </w:div>
        <w:div w:id="1220937928">
          <w:marLeft w:val="0"/>
          <w:marRight w:val="0"/>
          <w:marTop w:val="0"/>
          <w:marBottom w:val="0"/>
          <w:divBdr>
            <w:top w:val="none" w:sz="0" w:space="0" w:color="auto"/>
            <w:left w:val="none" w:sz="0" w:space="0" w:color="auto"/>
            <w:bottom w:val="none" w:sz="0" w:space="0" w:color="auto"/>
            <w:right w:val="none" w:sz="0" w:space="0" w:color="auto"/>
          </w:divBdr>
        </w:div>
        <w:div w:id="1709798853">
          <w:marLeft w:val="0"/>
          <w:marRight w:val="0"/>
          <w:marTop w:val="0"/>
          <w:marBottom w:val="0"/>
          <w:divBdr>
            <w:top w:val="none" w:sz="0" w:space="0" w:color="auto"/>
            <w:left w:val="none" w:sz="0" w:space="0" w:color="auto"/>
            <w:bottom w:val="none" w:sz="0" w:space="0" w:color="auto"/>
            <w:right w:val="none" w:sz="0" w:space="0" w:color="auto"/>
          </w:divBdr>
        </w:div>
        <w:div w:id="1017000265">
          <w:marLeft w:val="0"/>
          <w:marRight w:val="0"/>
          <w:marTop w:val="0"/>
          <w:marBottom w:val="0"/>
          <w:divBdr>
            <w:top w:val="none" w:sz="0" w:space="0" w:color="auto"/>
            <w:left w:val="none" w:sz="0" w:space="0" w:color="auto"/>
            <w:bottom w:val="none" w:sz="0" w:space="0" w:color="auto"/>
            <w:right w:val="none" w:sz="0" w:space="0" w:color="auto"/>
          </w:divBdr>
        </w:div>
        <w:div w:id="1396779038">
          <w:marLeft w:val="0"/>
          <w:marRight w:val="0"/>
          <w:marTop w:val="0"/>
          <w:marBottom w:val="0"/>
          <w:divBdr>
            <w:top w:val="none" w:sz="0" w:space="0" w:color="auto"/>
            <w:left w:val="none" w:sz="0" w:space="0" w:color="auto"/>
            <w:bottom w:val="none" w:sz="0" w:space="0" w:color="auto"/>
            <w:right w:val="none" w:sz="0" w:space="0" w:color="auto"/>
          </w:divBdr>
        </w:div>
        <w:div w:id="567956706">
          <w:marLeft w:val="0"/>
          <w:marRight w:val="0"/>
          <w:marTop w:val="0"/>
          <w:marBottom w:val="0"/>
          <w:divBdr>
            <w:top w:val="none" w:sz="0" w:space="0" w:color="auto"/>
            <w:left w:val="none" w:sz="0" w:space="0" w:color="auto"/>
            <w:bottom w:val="none" w:sz="0" w:space="0" w:color="auto"/>
            <w:right w:val="none" w:sz="0" w:space="0" w:color="auto"/>
          </w:divBdr>
        </w:div>
        <w:div w:id="1999452992">
          <w:marLeft w:val="0"/>
          <w:marRight w:val="0"/>
          <w:marTop w:val="0"/>
          <w:marBottom w:val="0"/>
          <w:divBdr>
            <w:top w:val="none" w:sz="0" w:space="0" w:color="auto"/>
            <w:left w:val="none" w:sz="0" w:space="0" w:color="auto"/>
            <w:bottom w:val="none" w:sz="0" w:space="0" w:color="auto"/>
            <w:right w:val="none" w:sz="0" w:space="0" w:color="auto"/>
          </w:divBdr>
        </w:div>
        <w:div w:id="727730544">
          <w:marLeft w:val="0"/>
          <w:marRight w:val="0"/>
          <w:marTop w:val="0"/>
          <w:marBottom w:val="0"/>
          <w:divBdr>
            <w:top w:val="none" w:sz="0" w:space="0" w:color="auto"/>
            <w:left w:val="none" w:sz="0" w:space="0" w:color="auto"/>
            <w:bottom w:val="none" w:sz="0" w:space="0" w:color="auto"/>
            <w:right w:val="none" w:sz="0" w:space="0" w:color="auto"/>
          </w:divBdr>
        </w:div>
        <w:div w:id="2090694165">
          <w:marLeft w:val="0"/>
          <w:marRight w:val="0"/>
          <w:marTop w:val="0"/>
          <w:marBottom w:val="0"/>
          <w:divBdr>
            <w:top w:val="none" w:sz="0" w:space="0" w:color="auto"/>
            <w:left w:val="none" w:sz="0" w:space="0" w:color="auto"/>
            <w:bottom w:val="none" w:sz="0" w:space="0" w:color="auto"/>
            <w:right w:val="none" w:sz="0" w:space="0" w:color="auto"/>
          </w:divBdr>
        </w:div>
        <w:div w:id="842622068">
          <w:marLeft w:val="0"/>
          <w:marRight w:val="0"/>
          <w:marTop w:val="0"/>
          <w:marBottom w:val="0"/>
          <w:divBdr>
            <w:top w:val="none" w:sz="0" w:space="0" w:color="auto"/>
            <w:left w:val="none" w:sz="0" w:space="0" w:color="auto"/>
            <w:bottom w:val="none" w:sz="0" w:space="0" w:color="auto"/>
            <w:right w:val="none" w:sz="0" w:space="0" w:color="auto"/>
          </w:divBdr>
        </w:div>
        <w:div w:id="1379819323">
          <w:marLeft w:val="0"/>
          <w:marRight w:val="0"/>
          <w:marTop w:val="0"/>
          <w:marBottom w:val="0"/>
          <w:divBdr>
            <w:top w:val="none" w:sz="0" w:space="0" w:color="auto"/>
            <w:left w:val="none" w:sz="0" w:space="0" w:color="auto"/>
            <w:bottom w:val="none" w:sz="0" w:space="0" w:color="auto"/>
            <w:right w:val="none" w:sz="0" w:space="0" w:color="auto"/>
          </w:divBdr>
        </w:div>
        <w:div w:id="1842967771">
          <w:marLeft w:val="0"/>
          <w:marRight w:val="0"/>
          <w:marTop w:val="0"/>
          <w:marBottom w:val="0"/>
          <w:divBdr>
            <w:top w:val="none" w:sz="0" w:space="0" w:color="auto"/>
            <w:left w:val="none" w:sz="0" w:space="0" w:color="auto"/>
            <w:bottom w:val="none" w:sz="0" w:space="0" w:color="auto"/>
            <w:right w:val="none" w:sz="0" w:space="0" w:color="auto"/>
          </w:divBdr>
        </w:div>
        <w:div w:id="671492602">
          <w:marLeft w:val="0"/>
          <w:marRight w:val="0"/>
          <w:marTop w:val="0"/>
          <w:marBottom w:val="0"/>
          <w:divBdr>
            <w:top w:val="none" w:sz="0" w:space="0" w:color="auto"/>
            <w:left w:val="none" w:sz="0" w:space="0" w:color="auto"/>
            <w:bottom w:val="none" w:sz="0" w:space="0" w:color="auto"/>
            <w:right w:val="none" w:sz="0" w:space="0" w:color="auto"/>
          </w:divBdr>
        </w:div>
        <w:div w:id="1687974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390</Words>
  <Characters>2150</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Bleyens</dc:creator>
  <dc:description/>
  <cp:lastModifiedBy>Marc Bleyens</cp:lastModifiedBy>
  <cp:revision>16</cp:revision>
  <cp:lastPrinted>2018-10-03T07:24:00Z</cp:lastPrinted>
  <dcterms:created xsi:type="dcterms:W3CDTF">2018-09-27T10:38:00Z</dcterms:created>
  <dcterms:modified xsi:type="dcterms:W3CDTF">2020-03-12T10:43:00Z</dcterms:modified>
</cp:coreProperties>
</file>